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4" w:rsidRPr="00174B66" w:rsidRDefault="004E5774" w:rsidP="004E5774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体育部小球馆场地管理规定</w:t>
      </w:r>
    </w:p>
    <w:p w:rsidR="004E5774" w:rsidRPr="00174B66" w:rsidRDefault="004E5774" w:rsidP="004E5774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小球馆对</w:t>
      </w:r>
      <w:r w:rsidRPr="00174B66">
        <w:rPr>
          <w:rFonts w:ascii="仿宋_GB2312" w:eastAsia="仿宋_GB2312" w:hAnsi="Calibri"/>
          <w:sz w:val="32"/>
          <w:szCs w:val="32"/>
        </w:rPr>
        <w:t>全校师生开放</w:t>
      </w:r>
      <w:r w:rsidRPr="00174B66">
        <w:rPr>
          <w:rFonts w:ascii="仿宋_GB2312" w:eastAsia="仿宋_GB2312" w:hAnsi="Calibri" w:hint="eastAsia"/>
          <w:sz w:val="32"/>
          <w:szCs w:val="32"/>
        </w:rPr>
        <w:t>。入馆人员应</w:t>
      </w:r>
      <w:r w:rsidRPr="00174B66">
        <w:rPr>
          <w:rFonts w:ascii="仿宋_GB2312" w:eastAsia="仿宋_GB2312" w:hAnsi="Calibri"/>
          <w:sz w:val="32"/>
          <w:szCs w:val="32"/>
        </w:rPr>
        <w:t>爱护场地，注意保护球场设施, 如有损坏需照价赔偿。</w:t>
      </w:r>
    </w:p>
    <w:p w:rsidR="004E5774" w:rsidRPr="00174B66" w:rsidRDefault="004E5774" w:rsidP="004E5774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2．</w:t>
      </w:r>
      <w:r w:rsidRPr="00174B66">
        <w:rPr>
          <w:rFonts w:ascii="仿宋_GB2312" w:eastAsia="仿宋_GB2312" w:hAnsi="Calibri" w:hint="eastAsia"/>
          <w:sz w:val="32"/>
          <w:szCs w:val="32"/>
        </w:rPr>
        <w:t>严禁</w:t>
      </w:r>
      <w:r w:rsidRPr="00174B66">
        <w:rPr>
          <w:rFonts w:ascii="仿宋_GB2312" w:eastAsia="仿宋_GB2312" w:hAnsi="Calibri"/>
          <w:sz w:val="32"/>
          <w:szCs w:val="32"/>
        </w:rPr>
        <w:t>穿钉鞋、皮鞋</w:t>
      </w:r>
      <w:r w:rsidRPr="00174B66">
        <w:rPr>
          <w:rFonts w:ascii="仿宋_GB2312" w:eastAsia="仿宋_GB2312" w:hAnsi="Calibri" w:hint="eastAsia"/>
          <w:sz w:val="32"/>
          <w:szCs w:val="32"/>
        </w:rPr>
        <w:t>、高跟鞋和黑底胶鞋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进入场地。 </w:t>
      </w:r>
    </w:p>
    <w:p w:rsidR="004E5774" w:rsidRPr="00174B66" w:rsidRDefault="004E5774" w:rsidP="004E5774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3．</w:t>
      </w:r>
      <w:r w:rsidRPr="00174B66">
        <w:rPr>
          <w:rFonts w:ascii="仿宋_GB2312" w:eastAsia="仿宋_GB2312" w:hAnsi="Calibri"/>
          <w:sz w:val="32"/>
          <w:szCs w:val="32"/>
        </w:rPr>
        <w:t>严禁携带易燃、易爆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/>
          <w:sz w:val="32"/>
          <w:szCs w:val="32"/>
        </w:rPr>
        <w:t>危险物品</w:t>
      </w:r>
      <w:r>
        <w:rPr>
          <w:rFonts w:ascii="仿宋_GB2312" w:eastAsia="仿宋_GB2312" w:hAnsi="Calibri" w:hint="eastAsia"/>
          <w:sz w:val="32"/>
          <w:szCs w:val="32"/>
        </w:rPr>
        <w:t>进入，严禁师生带</w:t>
      </w:r>
      <w:r w:rsidRPr="00174B66">
        <w:rPr>
          <w:rFonts w:ascii="仿宋_GB2312" w:eastAsia="仿宋_GB2312" w:hAnsi="Calibri"/>
          <w:sz w:val="32"/>
          <w:szCs w:val="32"/>
        </w:rPr>
        <w:t>宠物入馆；</w:t>
      </w:r>
      <w:r w:rsidRPr="00174B66">
        <w:rPr>
          <w:rFonts w:ascii="仿宋_GB2312" w:eastAsia="仿宋_GB2312" w:hAnsi="Calibri" w:hint="eastAsia"/>
          <w:sz w:val="32"/>
          <w:szCs w:val="32"/>
        </w:rPr>
        <w:t>下雨时，</w:t>
      </w:r>
      <w:r w:rsidRPr="00174B66">
        <w:rPr>
          <w:rFonts w:ascii="仿宋_GB2312" w:eastAsia="仿宋_GB2312" w:hAnsi="Calibri"/>
          <w:sz w:val="32"/>
          <w:szCs w:val="32"/>
        </w:rPr>
        <w:t>雨具</w:t>
      </w:r>
      <w:r>
        <w:rPr>
          <w:rFonts w:ascii="仿宋_GB2312" w:eastAsia="仿宋_GB2312" w:hAnsi="Calibri" w:hint="eastAsia"/>
          <w:sz w:val="32"/>
          <w:szCs w:val="32"/>
        </w:rPr>
        <w:t>应</w:t>
      </w:r>
      <w:r w:rsidRPr="00174B66">
        <w:rPr>
          <w:rFonts w:ascii="仿宋_GB2312" w:eastAsia="仿宋_GB2312" w:hAnsi="Calibri" w:hint="eastAsia"/>
          <w:sz w:val="32"/>
          <w:szCs w:val="32"/>
        </w:rPr>
        <w:t>放到</w:t>
      </w:r>
      <w:r>
        <w:rPr>
          <w:rFonts w:ascii="仿宋_GB2312" w:eastAsia="仿宋_GB2312" w:hAnsi="Calibri" w:hint="eastAsia"/>
          <w:sz w:val="32"/>
          <w:szCs w:val="32"/>
        </w:rPr>
        <w:t>指</w:t>
      </w:r>
      <w:r w:rsidRPr="00174B66">
        <w:rPr>
          <w:rFonts w:ascii="仿宋_GB2312" w:eastAsia="仿宋_GB2312" w:hAnsi="Calibri" w:hint="eastAsia"/>
          <w:sz w:val="32"/>
          <w:szCs w:val="32"/>
        </w:rPr>
        <w:t>定的地方。</w:t>
      </w:r>
    </w:p>
    <w:p w:rsidR="004E5774" w:rsidRPr="00174B66" w:rsidRDefault="004E5774" w:rsidP="004E5774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4．</w:t>
      </w:r>
      <w:r w:rsidRPr="00174B66">
        <w:rPr>
          <w:rFonts w:ascii="仿宋_GB2312" w:eastAsia="仿宋_GB2312" w:hAnsi="Calibri"/>
          <w:sz w:val="32"/>
          <w:szCs w:val="32"/>
        </w:rPr>
        <w:t>自觉维护公共场所卫生</w:t>
      </w:r>
      <w:r w:rsidRPr="00174B66">
        <w:rPr>
          <w:rFonts w:ascii="仿宋_GB2312" w:eastAsia="仿宋_GB2312" w:hAnsi="Calibri" w:hint="eastAsia"/>
          <w:sz w:val="32"/>
          <w:szCs w:val="32"/>
        </w:rPr>
        <w:t>，</w:t>
      </w:r>
      <w:r w:rsidRPr="00174B66">
        <w:rPr>
          <w:rFonts w:ascii="仿宋_GB2312" w:eastAsia="仿宋_GB2312" w:hAnsi="Calibri"/>
          <w:sz w:val="32"/>
          <w:szCs w:val="32"/>
        </w:rPr>
        <w:t>严禁吸烟、吃口香糖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；</w:t>
      </w:r>
      <w:r w:rsidRPr="00174B66">
        <w:rPr>
          <w:rFonts w:ascii="仿宋_GB2312" w:eastAsia="仿宋_GB2312" w:hAnsi="Calibri"/>
          <w:sz w:val="32"/>
          <w:szCs w:val="32"/>
        </w:rPr>
        <w:t>严禁</w:t>
      </w:r>
      <w:r w:rsidRPr="00174B66">
        <w:rPr>
          <w:rFonts w:ascii="仿宋_GB2312" w:eastAsia="仿宋_GB2312" w:hAnsi="Calibri" w:hint="eastAsia"/>
          <w:sz w:val="32"/>
          <w:szCs w:val="32"/>
        </w:rPr>
        <w:t>将有色饮料</w:t>
      </w:r>
      <w:r>
        <w:rPr>
          <w:rFonts w:ascii="仿宋_GB2312" w:eastAsia="仿宋_GB2312" w:hAnsi="Calibri" w:hint="eastAsia"/>
          <w:sz w:val="32"/>
          <w:szCs w:val="32"/>
        </w:rPr>
        <w:t>带</w:t>
      </w:r>
      <w:r w:rsidRPr="00174B66">
        <w:rPr>
          <w:rFonts w:ascii="仿宋_GB2312" w:eastAsia="仿宋_GB2312" w:hAnsi="Calibri" w:hint="eastAsia"/>
          <w:sz w:val="32"/>
          <w:szCs w:val="32"/>
        </w:rPr>
        <w:t>入场地内</w:t>
      </w:r>
      <w:r>
        <w:rPr>
          <w:rFonts w:ascii="仿宋_GB2312" w:eastAsia="仿宋_GB2312" w:hAnsi="Calibri" w:hint="eastAsia"/>
          <w:sz w:val="32"/>
          <w:szCs w:val="32"/>
        </w:rPr>
        <w:t>；</w:t>
      </w:r>
      <w:r w:rsidRPr="00174B66">
        <w:rPr>
          <w:rFonts w:ascii="仿宋_GB2312" w:eastAsia="仿宋_GB2312" w:hAnsi="Calibri"/>
          <w:sz w:val="32"/>
          <w:szCs w:val="32"/>
        </w:rPr>
        <w:t>严禁随地吐痰、乱扔果皮纸屑</w:t>
      </w:r>
      <w:r>
        <w:rPr>
          <w:rFonts w:ascii="仿宋_GB2312" w:eastAsia="仿宋_GB2312" w:hAnsi="Calibri" w:hint="eastAsia"/>
          <w:sz w:val="32"/>
          <w:szCs w:val="32"/>
        </w:rPr>
        <w:t>等，</w:t>
      </w:r>
      <w:r w:rsidRPr="00174B66">
        <w:rPr>
          <w:rFonts w:ascii="仿宋_GB2312" w:eastAsia="仿宋_GB2312" w:hAnsi="Calibri"/>
          <w:sz w:val="32"/>
          <w:szCs w:val="32"/>
        </w:rPr>
        <w:t>离场时请将自带的纸袋等自觉带出。</w:t>
      </w:r>
    </w:p>
    <w:p w:rsidR="004E5774" w:rsidRPr="00174B66" w:rsidRDefault="004E5774" w:rsidP="004E5774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5．</w:t>
      </w:r>
      <w:r w:rsidRPr="00174B66">
        <w:rPr>
          <w:rFonts w:ascii="仿宋_GB2312" w:eastAsia="仿宋_GB2312" w:hAnsi="Calibri"/>
          <w:sz w:val="32"/>
          <w:szCs w:val="32"/>
        </w:rPr>
        <w:t>未经管理员同意</w:t>
      </w:r>
      <w:r w:rsidRPr="00174B66"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 w:hint="eastAsia"/>
          <w:sz w:val="32"/>
          <w:szCs w:val="32"/>
        </w:rPr>
        <w:t>师生</w:t>
      </w:r>
      <w:r w:rsidRPr="00174B66">
        <w:rPr>
          <w:rFonts w:ascii="仿宋_GB2312" w:eastAsia="仿宋_GB2312" w:hAnsi="Calibri"/>
          <w:sz w:val="32"/>
          <w:szCs w:val="32"/>
        </w:rPr>
        <w:t>不得任意拆卸场馆内设施设备；严禁擅自动用场馆内的消防设施及电源开关。</w:t>
      </w:r>
    </w:p>
    <w:p w:rsidR="004E5774" w:rsidRPr="00174B66" w:rsidRDefault="004E5774" w:rsidP="004E5774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6.</w:t>
      </w:r>
      <w:r w:rsidRPr="00174B66">
        <w:rPr>
          <w:rFonts w:ascii="仿宋_GB2312" w:eastAsia="仿宋_GB2312" w:hAnsi="Calibri"/>
          <w:sz w:val="32"/>
          <w:szCs w:val="32"/>
        </w:rPr>
        <w:t>入</w:t>
      </w:r>
      <w:r w:rsidRPr="00174B66">
        <w:rPr>
          <w:rFonts w:ascii="仿宋_GB2312" w:eastAsia="仿宋_GB2312" w:hAnsi="Calibri" w:hint="eastAsia"/>
          <w:sz w:val="32"/>
          <w:szCs w:val="32"/>
        </w:rPr>
        <w:t>馆</w:t>
      </w:r>
      <w:r w:rsidRPr="00174B66">
        <w:rPr>
          <w:rFonts w:ascii="仿宋_GB2312" w:eastAsia="仿宋_GB2312" w:hAnsi="Calibri"/>
          <w:sz w:val="32"/>
          <w:szCs w:val="32"/>
        </w:rPr>
        <w:t>人员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使用运动场地时，应先出示校园卡并按相关规定办理缴费手续。 </w:t>
      </w:r>
    </w:p>
    <w:p w:rsidR="004E5774" w:rsidRPr="00174B66" w:rsidRDefault="004E5774" w:rsidP="004E5774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7．</w:t>
      </w:r>
      <w:r w:rsidRPr="00174B66">
        <w:rPr>
          <w:rFonts w:ascii="仿宋_GB2312" w:eastAsia="仿宋_GB2312" w:hAnsi="Calibri" w:hint="eastAsia"/>
          <w:sz w:val="32"/>
          <w:szCs w:val="32"/>
        </w:rPr>
        <w:t>入馆人员应</w:t>
      </w:r>
      <w:r w:rsidRPr="00174B66">
        <w:rPr>
          <w:rFonts w:ascii="仿宋_GB2312" w:eastAsia="仿宋_GB2312" w:hAnsi="Calibri"/>
          <w:sz w:val="32"/>
          <w:szCs w:val="32"/>
        </w:rPr>
        <w:t>妥善保管好自己的物品，若有丢失，</w:t>
      </w:r>
      <w:r w:rsidRPr="00174B66">
        <w:rPr>
          <w:rFonts w:ascii="仿宋_GB2312" w:eastAsia="仿宋_GB2312" w:hAnsi="Calibri" w:hint="eastAsia"/>
          <w:sz w:val="32"/>
          <w:szCs w:val="32"/>
        </w:rPr>
        <w:t>责任自负</w:t>
      </w:r>
      <w:r w:rsidRPr="00174B66">
        <w:rPr>
          <w:rFonts w:ascii="仿宋_GB2312" w:eastAsia="仿宋_GB2312" w:hAnsi="Calibri"/>
          <w:sz w:val="32"/>
          <w:szCs w:val="32"/>
        </w:rPr>
        <w:t>。</w:t>
      </w:r>
    </w:p>
    <w:p w:rsidR="004E5774" w:rsidRPr="00174B66" w:rsidRDefault="004E5774" w:rsidP="004E5774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4E5774" w:rsidRDefault="004E5774" w:rsidP="004E5774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116D62" w:rsidRPr="004E5774" w:rsidRDefault="00116D62"/>
    <w:sectPr w:rsidR="00116D62" w:rsidRPr="004E5774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774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774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微软公司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2020-04-16T03:29:00Z</dcterms:created>
  <dcterms:modified xsi:type="dcterms:W3CDTF">2020-04-16T03:29:00Z</dcterms:modified>
</cp:coreProperties>
</file>